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32" w:rsidRDefault="001F5832">
      <w:r>
        <w:t>Essential Learning</w:t>
      </w:r>
      <w:r w:rsidR="009D6D0F">
        <w:t>s</w:t>
      </w:r>
      <w:r>
        <w:t xml:space="preserve"> for How To Unit </w:t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0"/>
        <w:gridCol w:w="3330"/>
        <w:gridCol w:w="3474"/>
        <w:gridCol w:w="3006"/>
      </w:tblGrid>
      <w:tr w:rsidR="001F5832" w:rsidRPr="00E705B6" w:rsidTr="00E705B6">
        <w:tc>
          <w:tcPr>
            <w:tcW w:w="990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Lesson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Language</w:t>
            </w:r>
          </w:p>
        </w:tc>
        <w:tc>
          <w:tcPr>
            <w:tcW w:w="3474" w:type="dxa"/>
          </w:tcPr>
          <w:p w:rsidR="001F5832" w:rsidRPr="00E705B6" w:rsidRDefault="001F5832" w:rsidP="00E705B6">
            <w:pPr>
              <w:spacing w:after="0" w:line="240" w:lineRule="auto"/>
            </w:pPr>
            <w:r w:rsidRPr="00E705B6">
              <w:t>Writing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smartTag w:uri="urn:schemas-microsoft-com:office:smarttags" w:element="place">
              <w:smartTag w:uri="urn:schemas-microsoft-com:office:smarttags" w:element="City">
                <w:r w:rsidRPr="00E705B6">
                  <w:t>Reading</w:t>
                </w:r>
              </w:smartTag>
            </w:smartTag>
          </w:p>
        </w:tc>
      </w:tr>
      <w:tr w:rsidR="001F5832" w:rsidRPr="00E705B6" w:rsidTr="00E705B6">
        <w:tc>
          <w:tcPr>
            <w:tcW w:w="990" w:type="dxa"/>
          </w:tcPr>
          <w:p w:rsidR="001F5832" w:rsidRPr="005D5C6D" w:rsidRDefault="001F5832" w:rsidP="00E705B6">
            <w:pPr>
              <w:spacing w:after="0" w:line="240" w:lineRule="auto"/>
            </w:pPr>
            <w:r>
              <w:rPr>
                <w:b/>
              </w:rPr>
              <w:t>1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4th</w:t>
            </w:r>
          </w:p>
        </w:tc>
        <w:tc>
          <w:tcPr>
            <w:tcW w:w="3330" w:type="dxa"/>
          </w:tcPr>
          <w:p w:rsidR="001F5832" w:rsidRPr="00E705B6" w:rsidRDefault="003F3EAC" w:rsidP="00E705B6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Houses and Homes</w:t>
            </w:r>
            <w:r>
              <w:t xml:space="preserve">. </w:t>
            </w:r>
            <w:proofErr w:type="gramStart"/>
            <w:r>
              <w:t>Discuss  the</w:t>
            </w:r>
            <w:proofErr w:type="gramEnd"/>
            <w:r>
              <w:t xml:space="preserve"> connection of how-to texts.</w:t>
            </w:r>
          </w:p>
        </w:tc>
        <w:tc>
          <w:tcPr>
            <w:tcW w:w="3474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write a list of how-to topics.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use what I already know to help me understand what I am reading.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2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5</w:t>
            </w:r>
            <w:r w:rsidRPr="00C674D1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705B6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 xml:space="preserve">Big Orange </w:t>
            </w:r>
            <w:proofErr w:type="spellStart"/>
            <w:r w:rsidRPr="00EF48AD">
              <w:rPr>
                <w:i/>
              </w:rPr>
              <w:t>Splot</w:t>
            </w:r>
            <w:proofErr w:type="spellEnd"/>
            <w:r>
              <w:t xml:space="preserve">. Discuss that people enjoy living in all </w:t>
            </w:r>
            <w:proofErr w:type="gramStart"/>
            <w:r>
              <w:t>different  kinds</w:t>
            </w:r>
            <w:proofErr w:type="gramEnd"/>
            <w:r>
              <w:t xml:space="preserve"> of homes.</w:t>
            </w:r>
            <w:r w:rsidR="00EE6227">
              <w:t xml:space="preserve"> Make connection for Reading Workshop (Making a House).</w:t>
            </w:r>
          </w:p>
        </w:tc>
        <w:tc>
          <w:tcPr>
            <w:tcW w:w="3474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write a how-to for a classroom procedure.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3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6</w:t>
            </w:r>
            <w:r w:rsidRPr="00C674D1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705B6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When Clay Sings</w:t>
            </w:r>
            <w:r>
              <w:t xml:space="preserve"> and discuss the importance of pottery in Native American Culture.</w:t>
            </w:r>
            <w:r w:rsidR="00EE6227">
              <w:t xml:space="preserve"> Make connection for Reading Workshop (Making Clay).</w:t>
            </w:r>
          </w:p>
        </w:tc>
        <w:tc>
          <w:tcPr>
            <w:tcW w:w="3474" w:type="dxa"/>
          </w:tcPr>
          <w:p w:rsidR="001F5832" w:rsidRPr="00E705B6" w:rsidRDefault="00F0649C" w:rsidP="00E705B6">
            <w:pPr>
              <w:spacing w:after="0" w:line="240" w:lineRule="auto"/>
            </w:pPr>
            <w:r>
              <w:t>I can check and fix my how-to.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4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9th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1F5832" w:rsidRPr="00E705B6" w:rsidRDefault="00F0649C" w:rsidP="00E705B6">
            <w:pPr>
              <w:spacing w:after="0" w:line="240" w:lineRule="auto"/>
            </w:pPr>
            <w:r>
              <w:t>I can check and fix my how-to.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5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10</w:t>
            </w:r>
            <w:r w:rsidRPr="00C674D1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705B6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My Games</w:t>
            </w:r>
            <w:r>
              <w:t xml:space="preserve"> and help students appreciate that children from all cultures enjoy playing games.</w:t>
            </w:r>
            <w:r w:rsidR="00EE6227">
              <w:t xml:space="preserve"> Make connection for Reading Workshop (Playing a Game).</w:t>
            </w:r>
          </w:p>
        </w:tc>
        <w:tc>
          <w:tcPr>
            <w:tcW w:w="3474" w:type="dxa"/>
          </w:tcPr>
          <w:p w:rsidR="001F5832" w:rsidRPr="00E705B6" w:rsidRDefault="00F0649C" w:rsidP="00E705B6">
            <w:pPr>
              <w:spacing w:after="0" w:line="240" w:lineRule="auto"/>
            </w:pPr>
            <w:r>
              <w:t>I can choose a topic for my own how-to and begin writing.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6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11</w:t>
            </w:r>
            <w:r w:rsidRPr="00C674D1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1F5832" w:rsidRPr="00E705B6" w:rsidRDefault="00F0649C" w:rsidP="00E705B6">
            <w:pPr>
              <w:spacing w:after="0" w:line="240" w:lineRule="auto"/>
            </w:pPr>
            <w:r>
              <w:t>I will continue writing my own how-to and check to make sure it makes sense.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7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12</w:t>
            </w:r>
            <w:r w:rsidRPr="00C674D1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1F5832" w:rsidRPr="00E705B6" w:rsidRDefault="00F0649C" w:rsidP="00E705B6">
            <w:pPr>
              <w:spacing w:after="0" w:line="240" w:lineRule="auto"/>
            </w:pPr>
            <w:r>
              <w:t>I will revise my words and pictures.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C674D1" w:rsidRDefault="001F5832" w:rsidP="00E705B6">
            <w:pPr>
              <w:spacing w:after="0" w:line="240" w:lineRule="auto"/>
            </w:pPr>
            <w:r>
              <w:rPr>
                <w:b/>
              </w:rPr>
              <w:t>8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17</w:t>
            </w:r>
            <w:r w:rsidRPr="00C674D1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F48AD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Peter</w:t>
            </w:r>
            <w:r w:rsidR="00EF48AD" w:rsidRPr="00EF48AD">
              <w:rPr>
                <w:i/>
              </w:rPr>
              <w:t>’s Chair</w:t>
            </w:r>
            <w:r w:rsidR="00EF48AD">
              <w:t xml:space="preserve">. </w:t>
            </w:r>
            <w:r w:rsidR="00EE6227">
              <w:t>Make personal connections to the story.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I will revise my writing by using the how-to helpers chart.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retell the important events of a story in the right order.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18</w:t>
            </w:r>
            <w:r w:rsidRPr="00F4297E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F48AD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Peter</w:t>
            </w:r>
            <w:r w:rsidR="00EF48AD" w:rsidRPr="00EF48AD">
              <w:rPr>
                <w:i/>
              </w:rPr>
              <w:t>’s Chair</w:t>
            </w:r>
            <w:r w:rsidR="00EF48AD">
              <w:t xml:space="preserve">. Read for fluency and expression. </w:t>
            </w:r>
            <w:r w:rsidR="00EE6227">
              <w:t>Draw attention to using transition words.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I will revise my writing by using the how-to rubric.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retell the important events of a story in the right order.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10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19</w:t>
            </w:r>
            <w:r w:rsidRPr="00F4297E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F48AD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Little Nino</w:t>
            </w:r>
            <w:r w:rsidR="00EF48AD" w:rsidRPr="00EF48AD">
              <w:rPr>
                <w:i/>
              </w:rPr>
              <w:t>’s Pizzeria</w:t>
            </w:r>
            <w:r w:rsidR="00EF48AD">
              <w:t xml:space="preserve">. </w:t>
            </w:r>
            <w:r w:rsidR="00EE6227">
              <w:t>Review retelling a story.</w:t>
            </w:r>
            <w:r w:rsidR="00EF48AD">
              <w:t xml:space="preserve"> Make a connection how this story tells us how to make something.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I will reread my writing and revise adding nonfiction features.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retell the important events of a story in the right order.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11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20</w:t>
            </w:r>
            <w:r w:rsidRPr="00F4297E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3F3EAC" w:rsidP="00E705B6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Little Nino’s Pizzeria</w:t>
            </w:r>
            <w:r>
              <w:t>. Read for fluency and expression.</w:t>
            </w:r>
            <w:r w:rsidR="00EE6227">
              <w:t xml:space="preserve"> Review retelling a story.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I will reread my writing and revise adding nonfiction features.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retell the important events of a story in the right order.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F4297E" w:rsidRDefault="001F5832" w:rsidP="00E705B6">
            <w:pPr>
              <w:spacing w:after="0" w:line="240" w:lineRule="auto"/>
            </w:pPr>
            <w:r>
              <w:rPr>
                <w:b/>
              </w:rPr>
              <w:t>12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23</w:t>
            </w:r>
            <w:r w:rsidRPr="00F4297E">
              <w:rPr>
                <w:vertAlign w:val="superscript"/>
              </w:rPr>
              <w:t>rd</w:t>
            </w:r>
          </w:p>
        </w:tc>
        <w:tc>
          <w:tcPr>
            <w:tcW w:w="3330" w:type="dxa"/>
          </w:tcPr>
          <w:p w:rsidR="001F5832" w:rsidRPr="00E705B6" w:rsidRDefault="003F3EAC" w:rsidP="00E705B6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The Tortilla Factory</w:t>
            </w:r>
            <w:r>
              <w:t>. Read for fluency and expression.</w:t>
            </w:r>
            <w:r w:rsidR="00EE6227">
              <w:t xml:space="preserve"> Make a connection how this story also </w:t>
            </w:r>
            <w:r w:rsidR="00EE6227">
              <w:lastRenderedPageBreak/>
              <w:t>tells how to make something.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lastRenderedPageBreak/>
              <w:t>I will reread my writing and revise adding nonfiction features.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use the order of events in a story to help me retell and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021E28" w:rsidRDefault="001F5832" w:rsidP="00E705B6">
            <w:pPr>
              <w:spacing w:after="0" w:line="240" w:lineRule="auto"/>
            </w:pPr>
            <w:r>
              <w:rPr>
                <w:b/>
              </w:rPr>
              <w:lastRenderedPageBreak/>
              <w:t>13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24</w:t>
            </w:r>
            <w:r w:rsidRPr="00021E28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EF48AD" w:rsidP="00EF48AD">
            <w:pPr>
              <w:spacing w:after="0" w:line="240" w:lineRule="auto"/>
            </w:pPr>
            <w:r>
              <w:t xml:space="preserve">Read </w:t>
            </w:r>
            <w:r w:rsidRPr="00EF48AD">
              <w:rPr>
                <w:i/>
              </w:rPr>
              <w:t>Where Did You Get Your Moccasins</w:t>
            </w:r>
            <w:r>
              <w:t>? Make connection that they will read another book that teaches them how something is made.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I will reread my wri</w:t>
            </w:r>
            <w:r w:rsidR="00EF48AD">
              <w:t>ting and revise checking punctu</w:t>
            </w:r>
            <w:r>
              <w:t>ation.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use what I already know to help me understand.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021E28" w:rsidRDefault="001F5832" w:rsidP="00E705B6">
            <w:pPr>
              <w:spacing w:after="0" w:line="240" w:lineRule="auto"/>
            </w:pPr>
            <w:r>
              <w:rPr>
                <w:b/>
              </w:rPr>
              <w:t>14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25</w:t>
            </w:r>
            <w:r w:rsidRPr="00021E28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EF48AD" w:rsidP="00E705B6">
            <w:pPr>
              <w:spacing w:after="0" w:line="240" w:lineRule="auto"/>
            </w:pPr>
            <w:r>
              <w:t xml:space="preserve">Reread </w:t>
            </w:r>
            <w:r w:rsidRPr="00EF48AD">
              <w:rPr>
                <w:i/>
              </w:rPr>
              <w:t>Where Did You Get Your</w:t>
            </w:r>
            <w:r>
              <w:t xml:space="preserve"> </w:t>
            </w:r>
            <w:r w:rsidRPr="00EF48AD">
              <w:rPr>
                <w:i/>
              </w:rPr>
              <w:t>Moccasins</w:t>
            </w:r>
            <w:r>
              <w:t>? Read for fluency and expression. Think about what the story makes them think about in their own lives.</w:t>
            </w: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I will prepare for Author’s Celebration.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respond to a story and make connections.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3D03CC" w:rsidRDefault="001F5832" w:rsidP="00E705B6">
            <w:pPr>
              <w:spacing w:after="0" w:line="240" w:lineRule="auto"/>
            </w:pPr>
            <w:r>
              <w:rPr>
                <w:b/>
              </w:rPr>
              <w:t>15</w:t>
            </w:r>
          </w:p>
          <w:p w:rsidR="001F5832" w:rsidRPr="00E705B6" w:rsidRDefault="001F5832" w:rsidP="00E705B6">
            <w:pPr>
              <w:spacing w:after="0" w:line="240" w:lineRule="auto"/>
            </w:pPr>
            <w:r>
              <w:t>January 26</w:t>
            </w:r>
            <w:r w:rsidRPr="003D03CC">
              <w:rPr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1F5832" w:rsidRPr="00E705B6" w:rsidRDefault="00A464B3" w:rsidP="00E705B6">
            <w:pPr>
              <w:spacing w:after="0" w:line="240" w:lineRule="auto"/>
            </w:pPr>
            <w:r>
              <w:t>Author’s Celebration</w:t>
            </w: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  <w:r>
              <w:t>I can read and follow directions.</w:t>
            </w:r>
          </w:p>
        </w:tc>
      </w:tr>
      <w:tr w:rsidR="001F5832" w:rsidRPr="00E705B6" w:rsidTr="00E705B6">
        <w:tc>
          <w:tcPr>
            <w:tcW w:w="990" w:type="dxa"/>
          </w:tcPr>
          <w:p w:rsidR="001F5832" w:rsidRPr="00E705B6" w:rsidRDefault="001F5832" w:rsidP="00E705B6">
            <w:pPr>
              <w:spacing w:after="0" w:line="240" w:lineRule="auto"/>
            </w:pPr>
          </w:p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330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474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  <w:tc>
          <w:tcPr>
            <w:tcW w:w="3006" w:type="dxa"/>
          </w:tcPr>
          <w:p w:rsidR="001F5832" w:rsidRPr="00E705B6" w:rsidRDefault="001F5832" w:rsidP="00E705B6">
            <w:pPr>
              <w:spacing w:after="0" w:line="240" w:lineRule="auto"/>
            </w:pPr>
          </w:p>
        </w:tc>
      </w:tr>
    </w:tbl>
    <w:p w:rsidR="001F5832" w:rsidRDefault="001F5832"/>
    <w:sectPr w:rsidR="001F5832" w:rsidSect="00332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829AE"/>
    <w:rsid w:val="00021E28"/>
    <w:rsid w:val="00031E99"/>
    <w:rsid w:val="00136990"/>
    <w:rsid w:val="00167A00"/>
    <w:rsid w:val="001F5832"/>
    <w:rsid w:val="00271FAE"/>
    <w:rsid w:val="00291CD5"/>
    <w:rsid w:val="00332EAD"/>
    <w:rsid w:val="00360D15"/>
    <w:rsid w:val="003D03CC"/>
    <w:rsid w:val="003F3EAC"/>
    <w:rsid w:val="00421494"/>
    <w:rsid w:val="004A5897"/>
    <w:rsid w:val="004D39B6"/>
    <w:rsid w:val="00565AEE"/>
    <w:rsid w:val="005D5C6D"/>
    <w:rsid w:val="00682502"/>
    <w:rsid w:val="006C31E2"/>
    <w:rsid w:val="00737786"/>
    <w:rsid w:val="00786AA4"/>
    <w:rsid w:val="008F0C3E"/>
    <w:rsid w:val="00901097"/>
    <w:rsid w:val="009D6D0F"/>
    <w:rsid w:val="00A15504"/>
    <w:rsid w:val="00A464B3"/>
    <w:rsid w:val="00AF6588"/>
    <w:rsid w:val="00BF78AD"/>
    <w:rsid w:val="00C674D1"/>
    <w:rsid w:val="00CE3C86"/>
    <w:rsid w:val="00D206AE"/>
    <w:rsid w:val="00D829AE"/>
    <w:rsid w:val="00E019F4"/>
    <w:rsid w:val="00E705B6"/>
    <w:rsid w:val="00EE6227"/>
    <w:rsid w:val="00EF48AD"/>
    <w:rsid w:val="00F0649C"/>
    <w:rsid w:val="00F42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2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Essential Learning for How To Unit </vt:lpstr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Essential Learning for How To Unit </dc:title>
  <dc:subject/>
  <dc:creator>steve</dc:creator>
  <cp:keywords/>
  <dc:description/>
  <cp:lastModifiedBy>falcons</cp:lastModifiedBy>
  <cp:revision>5</cp:revision>
  <cp:lastPrinted>2011-12-13T21:09:00Z</cp:lastPrinted>
  <dcterms:created xsi:type="dcterms:W3CDTF">2012-01-03T16:59:00Z</dcterms:created>
  <dcterms:modified xsi:type="dcterms:W3CDTF">2012-01-03T18:59:00Z</dcterms:modified>
</cp:coreProperties>
</file>